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2532" w14:textId="7F5F0BD8" w:rsidR="008B4744" w:rsidRDefault="00F022A5" w:rsidP="00F022A5">
      <w:pPr>
        <w:pStyle w:val="Heading1"/>
      </w:pPr>
      <w:bookmarkStart w:id="0" w:name="_GoBack"/>
      <w:bookmarkEnd w:id="0"/>
      <w:r>
        <w:t>PhD Studentship available – Centre for Trials Research Cardiff University</w:t>
      </w:r>
    </w:p>
    <w:p w14:paraId="7C564E62" w14:textId="1609FB9E" w:rsidR="00F022A5" w:rsidRDefault="00F022A5" w:rsidP="00F022A5"/>
    <w:p w14:paraId="726EA9CC" w14:textId="1A74FD62" w:rsidR="00F022A5" w:rsidRDefault="00F022A5" w:rsidP="00F022A5">
      <w:r>
        <w:t xml:space="preserve">The School of Medicine is funding a full PhD studentship as part of the MRC NIHR Trials Methodology Partnership, which will be based in the Centre for Trials Research. </w:t>
      </w:r>
    </w:p>
    <w:p w14:paraId="5DC1F096" w14:textId="01A4E928" w:rsidR="00F022A5" w:rsidRDefault="00F022A5" w:rsidP="00F022A5">
      <w:r>
        <w:t xml:space="preserve">The TMRP brings together a number of national and international networks, institutions and partners undertaking clinical trials and trials methodology research. Our overall aim being to improve patient care by improving the way in which the healthcare evidence base is developed. </w:t>
      </w:r>
    </w:p>
    <w:p w14:paraId="7BF1A6C6" w14:textId="77777777" w:rsidR="00F022A5" w:rsidRDefault="00F022A5" w:rsidP="00F022A5">
      <w:r>
        <w:t>Our PhD programme presents a unique opportunity to undertake training and research in major areas where clinical trials need to be improved to help increase the health of society. Projects are available at locations across the UK for candidates with qualifications in a variety of subject areas including statistics, mathematics, health economics, epidemiology, psychology, social science, computer science, informatics and health services research.</w:t>
      </w:r>
      <w:r w:rsidRPr="00F022A5">
        <w:t xml:space="preserve"> </w:t>
      </w:r>
    </w:p>
    <w:p w14:paraId="1806932C" w14:textId="55E368A2" w:rsidR="00F022A5" w:rsidRDefault="00F022A5" w:rsidP="00F022A5">
      <w:r>
        <w:t>The Centre for Trials Research is a UK CRC Registered Clinical Trials Unit with an active PhD program in both clinical topics and methods.  It works in close partnership with other CTUs as well as the NHS and social care.  Our methodological strengths lie in maximising secondary uses of data, efficient trials and novel designs.  We also have a strong commitment to inclusivity in research to ensure that we produce research which is relevant to the whole population. We have four potential projects available which cover these areas:</w:t>
      </w:r>
    </w:p>
    <w:p w14:paraId="7AF6B7C1" w14:textId="77777777" w:rsidR="00F022A5" w:rsidRDefault="00F022A5" w:rsidP="00F022A5"/>
    <w:p w14:paraId="36B8191F" w14:textId="3B169D4D" w:rsidR="00F022A5" w:rsidRDefault="00F022A5" w:rsidP="00F022A5">
      <w:r w:rsidRPr="00F022A5">
        <w:t>PhD in Medical Statistics - Developing innovative approaches for adaptive design and analysis of clinical trials in type 1 diabetes based on “platform trials”</w:t>
      </w:r>
    </w:p>
    <w:p w14:paraId="6D9D65B1" w14:textId="77511B2D" w:rsidR="00F022A5" w:rsidRDefault="00F022A5" w:rsidP="00F022A5">
      <w:r>
        <w:t>Su</w:t>
      </w:r>
      <w:r w:rsidR="00772C7A">
        <w:t>p</w:t>
      </w:r>
      <w:r>
        <w:t>ervisors: Prof Adrian Mander &amp; Dr Charlotte Wilhelm-</w:t>
      </w:r>
      <w:proofErr w:type="spellStart"/>
      <w:r>
        <w:t>Benartzi</w:t>
      </w:r>
      <w:proofErr w:type="spellEnd"/>
    </w:p>
    <w:p w14:paraId="1251CF18" w14:textId="1AAA7845" w:rsidR="00F022A5" w:rsidRDefault="004318A1" w:rsidP="00F022A5">
      <w:hyperlink r:id="rId4" w:history="1">
        <w:r w:rsidR="00772C7A" w:rsidRPr="00BD324B">
          <w:rPr>
            <w:rStyle w:val="Hyperlink"/>
          </w:rPr>
          <w:t>https://www.findaphd.com/phds/project/phd-in-medical-statistics-developing-innovative-approaches-for-adaptive-design-and-analysis-of-clinical-trials-in-type-1-diabetes-based-on-platform-trials/?p119309</w:t>
        </w:r>
      </w:hyperlink>
    </w:p>
    <w:p w14:paraId="248497B9" w14:textId="77777777" w:rsidR="00772C7A" w:rsidRDefault="00772C7A" w:rsidP="00F022A5"/>
    <w:p w14:paraId="14EE22A9" w14:textId="4770D8DA" w:rsidR="00772C7A" w:rsidRDefault="00772C7A" w:rsidP="00F022A5">
      <w:r>
        <w:t>PhD in Medical Statistics – The development and application of modern modelling methods for microbiological data in clinical trials.</w:t>
      </w:r>
    </w:p>
    <w:p w14:paraId="0520309F" w14:textId="1E3CA8D2" w:rsidR="00772C7A" w:rsidRDefault="00772C7A" w:rsidP="00F022A5">
      <w:r>
        <w:t>Supervisors: Dr Dave Gillespie, Prof Kerry Hood, Dr Kathy Hughes &amp; Dr Mandy Wotton (Public Health Wales)</w:t>
      </w:r>
    </w:p>
    <w:p w14:paraId="0B50B699" w14:textId="70BED3C5" w:rsidR="00772C7A" w:rsidRDefault="004318A1" w:rsidP="00772C7A">
      <w:hyperlink r:id="rId5" w:history="1">
        <w:r w:rsidR="00772C7A" w:rsidRPr="00BD324B">
          <w:rPr>
            <w:rStyle w:val="Hyperlink"/>
          </w:rPr>
          <w:t>https://www.findaphd.com/phds/project/phd-in-medical-statistics-the-development-and-application-of-modern-modelling-methods-for-microbiological-data-in-clinical-trials/?p119310</w:t>
        </w:r>
      </w:hyperlink>
    </w:p>
    <w:p w14:paraId="5654DFA7" w14:textId="1114FB7D" w:rsidR="00772C7A" w:rsidRDefault="00772C7A" w:rsidP="00F022A5"/>
    <w:p w14:paraId="6D009A83" w14:textId="45484FF5" w:rsidR="00772C7A" w:rsidRDefault="00772C7A" w:rsidP="00F022A5">
      <w:r>
        <w:t>PhD in Public Health – C</w:t>
      </w:r>
      <w:r w:rsidRPr="00772C7A">
        <w:t>onceptualising</w:t>
      </w:r>
      <w:r>
        <w:t xml:space="preserve"> i</w:t>
      </w:r>
      <w:r w:rsidRPr="00772C7A">
        <w:t>ntervention</w:t>
      </w:r>
      <w:r>
        <w:t xml:space="preserve"> p</w:t>
      </w:r>
      <w:r w:rsidRPr="00772C7A">
        <w:t>articipation</w:t>
      </w:r>
      <w:r>
        <w:t xml:space="preserve"> </w:t>
      </w:r>
      <w:r w:rsidRPr="00772C7A">
        <w:t>to</w:t>
      </w:r>
      <w:r>
        <w:t xml:space="preserve"> </w:t>
      </w:r>
      <w:r w:rsidRPr="00772C7A">
        <w:t>model</w:t>
      </w:r>
      <w:r>
        <w:t xml:space="preserve"> </w:t>
      </w:r>
      <w:r w:rsidRPr="00772C7A">
        <w:t>understand</w:t>
      </w:r>
      <w:r>
        <w:t xml:space="preserve"> </w:t>
      </w:r>
      <w:r w:rsidRPr="00772C7A">
        <w:t>and</w:t>
      </w:r>
      <w:r>
        <w:t xml:space="preserve"> </w:t>
      </w:r>
      <w:r w:rsidRPr="00772C7A">
        <w:t>maximise</w:t>
      </w:r>
      <w:r>
        <w:t xml:space="preserve"> </w:t>
      </w:r>
      <w:r w:rsidRPr="00772C7A">
        <w:t>effectiveness</w:t>
      </w:r>
      <w:r>
        <w:t xml:space="preserve"> </w:t>
      </w:r>
      <w:r w:rsidRPr="00772C7A">
        <w:t>of</w:t>
      </w:r>
      <w:r>
        <w:t xml:space="preserve"> </w:t>
      </w:r>
      <w:r w:rsidRPr="00772C7A">
        <w:t>complex</w:t>
      </w:r>
      <w:r>
        <w:t xml:space="preserve"> </w:t>
      </w:r>
      <w:r w:rsidRPr="00772C7A">
        <w:t>public</w:t>
      </w:r>
      <w:r>
        <w:t xml:space="preserve"> </w:t>
      </w:r>
      <w:r w:rsidRPr="00772C7A">
        <w:t>health</w:t>
      </w:r>
      <w:r>
        <w:t xml:space="preserve"> </w:t>
      </w:r>
      <w:r w:rsidRPr="00772C7A">
        <w:t>trials</w:t>
      </w:r>
    </w:p>
    <w:p w14:paraId="02304A11" w14:textId="47EE0CE2" w:rsidR="00772C7A" w:rsidRDefault="00772C7A" w:rsidP="00F022A5">
      <w:r>
        <w:t xml:space="preserve">Supervisors: Dr Jeremy </w:t>
      </w:r>
      <w:proofErr w:type="spellStart"/>
      <w:r>
        <w:t>Segrott</w:t>
      </w:r>
      <w:proofErr w:type="spellEnd"/>
      <w:r>
        <w:t>, Dr Dave Gillespie, Dr Emily Hughes (Bangor University)</w:t>
      </w:r>
    </w:p>
    <w:p w14:paraId="3B5AFA16" w14:textId="514811BB" w:rsidR="00772C7A" w:rsidRDefault="004318A1" w:rsidP="00F022A5">
      <w:hyperlink r:id="rId6" w:history="1">
        <w:r w:rsidR="00772C7A" w:rsidRPr="00BD324B">
          <w:rPr>
            <w:rStyle w:val="Hyperlink"/>
          </w:rPr>
          <w:t>https://www.findaphd.com/phds/project/phd-in-public-health-conceptualising-intervention-participation-to-model-understand-and-maximise-effectiveness-of-complex-public-health-trials/?p119308</w:t>
        </w:r>
      </w:hyperlink>
    </w:p>
    <w:p w14:paraId="3A342CB1" w14:textId="77777777" w:rsidR="00772C7A" w:rsidRDefault="00772C7A" w:rsidP="00F022A5"/>
    <w:p w14:paraId="292A97A4" w14:textId="1E26310B" w:rsidR="00772C7A" w:rsidRDefault="00772C7A" w:rsidP="00F022A5">
      <w:r>
        <w:t>PhD in Population Medicine – I</w:t>
      </w:r>
      <w:r w:rsidRPr="00772C7A">
        <w:t>ncreasing</w:t>
      </w:r>
      <w:r>
        <w:t xml:space="preserve"> </w:t>
      </w:r>
      <w:r w:rsidRPr="00772C7A">
        <w:t>inclusivity</w:t>
      </w:r>
      <w:r>
        <w:t xml:space="preserve"> </w:t>
      </w:r>
      <w:r w:rsidRPr="00772C7A">
        <w:t>in</w:t>
      </w:r>
      <w:r>
        <w:t xml:space="preserve"> </w:t>
      </w:r>
      <w:r w:rsidRPr="00772C7A">
        <w:t>trials</w:t>
      </w:r>
      <w:r>
        <w:t xml:space="preserve"> </w:t>
      </w:r>
      <w:r w:rsidRPr="00772C7A">
        <w:t>supporting</w:t>
      </w:r>
      <w:r>
        <w:t xml:space="preserve"> </w:t>
      </w:r>
      <w:r w:rsidRPr="00772C7A">
        <w:t>decision-making</w:t>
      </w:r>
      <w:r>
        <w:t xml:space="preserve"> </w:t>
      </w:r>
      <w:r w:rsidRPr="00772C7A">
        <w:t>about</w:t>
      </w:r>
      <w:r>
        <w:t xml:space="preserve"> </w:t>
      </w:r>
      <w:r w:rsidRPr="00772C7A">
        <w:t>involving</w:t>
      </w:r>
      <w:r>
        <w:t xml:space="preserve"> </w:t>
      </w:r>
      <w:r w:rsidRPr="00772C7A">
        <w:t>adults</w:t>
      </w:r>
      <w:r>
        <w:t xml:space="preserve"> </w:t>
      </w:r>
      <w:r w:rsidRPr="00772C7A">
        <w:t>and</w:t>
      </w:r>
      <w:r>
        <w:t xml:space="preserve"> </w:t>
      </w:r>
      <w:r w:rsidRPr="00772C7A">
        <w:t>young</w:t>
      </w:r>
      <w:r>
        <w:t xml:space="preserve"> </w:t>
      </w:r>
      <w:r w:rsidRPr="00772C7A">
        <w:t>people</w:t>
      </w:r>
      <w:r>
        <w:t xml:space="preserve"> </w:t>
      </w:r>
      <w:r w:rsidRPr="00772C7A">
        <w:t>with</w:t>
      </w:r>
      <w:r>
        <w:t xml:space="preserve"> </w:t>
      </w:r>
      <w:r w:rsidRPr="00772C7A">
        <w:t>profound</w:t>
      </w:r>
      <w:r>
        <w:t xml:space="preserve"> </w:t>
      </w:r>
      <w:r w:rsidRPr="00772C7A">
        <w:t>and</w:t>
      </w:r>
      <w:r>
        <w:t xml:space="preserve"> </w:t>
      </w:r>
      <w:r w:rsidRPr="00772C7A">
        <w:t>multiple</w:t>
      </w:r>
      <w:r>
        <w:t xml:space="preserve"> </w:t>
      </w:r>
      <w:r w:rsidRPr="00772C7A">
        <w:t>learning</w:t>
      </w:r>
      <w:r>
        <w:t xml:space="preserve"> </w:t>
      </w:r>
      <w:r w:rsidRPr="00772C7A">
        <w:t>disabilities</w:t>
      </w:r>
      <w:r>
        <w:t xml:space="preserve"> </w:t>
      </w:r>
      <w:r w:rsidRPr="00772C7A">
        <w:t>in</w:t>
      </w:r>
      <w:r>
        <w:t xml:space="preserve"> </w:t>
      </w:r>
      <w:r w:rsidRPr="00772C7A">
        <w:t>research</w:t>
      </w:r>
    </w:p>
    <w:p w14:paraId="69721397" w14:textId="71FF9230" w:rsidR="00772C7A" w:rsidRDefault="00772C7A" w:rsidP="00F022A5">
      <w:r>
        <w:t>Supervisors: Dr Fiona Wood, Dr Vicky Shepherd, Dr Rachel McNamara, Prof Kerry Hood</w:t>
      </w:r>
    </w:p>
    <w:p w14:paraId="1D253F41" w14:textId="02350D04" w:rsidR="00F022A5" w:rsidRDefault="004318A1" w:rsidP="00F022A5">
      <w:hyperlink r:id="rId7" w:history="1">
        <w:r w:rsidR="00772C7A" w:rsidRPr="00BD324B">
          <w:rPr>
            <w:rStyle w:val="Hyperlink"/>
          </w:rPr>
          <w:t>https://www.findaphd.com/phds/project/increasing-inclusivity-in-trials-supporting-decision-making-about-involving-adults-and-young-people-with-profound-and-multiple-learning-disabilities-in-research/?p119307</w:t>
        </w:r>
      </w:hyperlink>
    </w:p>
    <w:p w14:paraId="3331B893" w14:textId="77777777" w:rsidR="00772C7A" w:rsidRDefault="00772C7A" w:rsidP="00772C7A"/>
    <w:p w14:paraId="0CC2A268" w14:textId="4750AB5A" w:rsidR="00F022A5" w:rsidRDefault="00772C7A" w:rsidP="00772C7A">
      <w:r>
        <w:t>This is a competitive process, with four projects advertised and only one studentship will be funded. Open to all UK/EU students without further restrictions</w:t>
      </w:r>
      <w:r w:rsidR="00690FA3">
        <w:t>.</w:t>
      </w:r>
      <w:r>
        <w:t xml:space="preserve"> Full UK/EU tuition fees</w:t>
      </w:r>
      <w:r w:rsidR="00690FA3">
        <w:t xml:space="preserve">. </w:t>
      </w:r>
      <w:r>
        <w:t xml:space="preserve">Doctoral stipend matching UK Research Council National Minimum. </w:t>
      </w:r>
      <w:r w:rsidR="00690FA3">
        <w:t xml:space="preserve"> </w:t>
      </w:r>
      <w:r>
        <w:t xml:space="preserve">Additional funding is available over the course of the programme and will cover costs such as research consumables and training. </w:t>
      </w:r>
      <w:r w:rsidR="00690FA3">
        <w:t xml:space="preserve"> </w:t>
      </w:r>
      <w:r>
        <w:t>Applications from International candidates are welcomed if they can cover the difference in home/Eu fees (£4,407) and Overseas fees (£21,950).</w:t>
      </w:r>
    </w:p>
    <w:p w14:paraId="6F865AEC" w14:textId="77777777" w:rsidR="00690FA3" w:rsidRDefault="00690FA3" w:rsidP="00F022A5"/>
    <w:p w14:paraId="5B496BCD" w14:textId="0C8BF017" w:rsidR="00772C7A" w:rsidRPr="00690FA3" w:rsidRDefault="00690FA3" w:rsidP="00F022A5">
      <w:pPr>
        <w:rPr>
          <w:b/>
          <w:bCs/>
        </w:rPr>
      </w:pPr>
      <w:r w:rsidRPr="00690FA3">
        <w:rPr>
          <w:b/>
          <w:bCs/>
        </w:rPr>
        <w:t>Closing</w:t>
      </w:r>
      <w:r w:rsidR="00772C7A" w:rsidRPr="00690FA3">
        <w:rPr>
          <w:b/>
          <w:bCs/>
        </w:rPr>
        <w:t xml:space="preserve"> date for applications is the 20</w:t>
      </w:r>
      <w:r w:rsidR="00772C7A" w:rsidRPr="00690FA3">
        <w:rPr>
          <w:b/>
          <w:bCs/>
          <w:vertAlign w:val="superscript"/>
        </w:rPr>
        <w:t>th</w:t>
      </w:r>
      <w:r w:rsidR="00772C7A" w:rsidRPr="00690FA3">
        <w:rPr>
          <w:b/>
          <w:bCs/>
        </w:rPr>
        <w:t xml:space="preserve"> March 2020</w:t>
      </w:r>
    </w:p>
    <w:sectPr w:rsidR="00772C7A" w:rsidRPr="00690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5"/>
    <w:rsid w:val="004318A1"/>
    <w:rsid w:val="00690FA3"/>
    <w:rsid w:val="00772C7A"/>
    <w:rsid w:val="008B4744"/>
    <w:rsid w:val="00F0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D6F5"/>
  <w15:chartTrackingRefBased/>
  <w15:docId w15:val="{FB80EE1C-0A7F-495F-8DAE-7E7B017A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2A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2C7A"/>
    <w:rPr>
      <w:color w:val="0563C1" w:themeColor="hyperlink"/>
      <w:u w:val="single"/>
    </w:rPr>
  </w:style>
  <w:style w:type="character" w:customStyle="1" w:styleId="UnresolvedMention">
    <w:name w:val="Unresolved Mention"/>
    <w:basedOn w:val="DefaultParagraphFont"/>
    <w:uiPriority w:val="99"/>
    <w:semiHidden/>
    <w:unhideWhenUsed/>
    <w:rsid w:val="00772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daphd.com/phds/project/increasing-inclusivity-in-trials-supporting-decision-making-about-involving-adults-and-young-people-with-profound-and-multiple-learning-disabilities-in-research/?p1193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daphd.com/phds/project/phd-in-public-health-conceptualising-intervention-participation-to-model-understand-and-maximise-effectiveness-of-complex-public-health-trials/?p119308" TargetMode="External"/><Relationship Id="rId5" Type="http://schemas.openxmlformats.org/officeDocument/2006/relationships/hyperlink" Target="https://www.findaphd.com/phds/project/phd-in-medical-statistics-the-development-and-application-of-modern-modelling-methods-for-microbiological-data-in-clinical-trials/?p119310" TargetMode="External"/><Relationship Id="rId4" Type="http://schemas.openxmlformats.org/officeDocument/2006/relationships/hyperlink" Target="https://www.findaphd.com/phds/project/phd-in-medical-statistics-developing-innovative-approaches-for-adaptive-design-and-analysis-of-clinical-trials-in-type-1-diabetes-based-on-platform-trials/?p1193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Cooper, Gill</cp:lastModifiedBy>
  <cp:revision>2</cp:revision>
  <dcterms:created xsi:type="dcterms:W3CDTF">2020-02-17T10:50:00Z</dcterms:created>
  <dcterms:modified xsi:type="dcterms:W3CDTF">2020-02-17T10:50:00Z</dcterms:modified>
</cp:coreProperties>
</file>